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2018年度《北京水务》期刊订阅单</w:t>
      </w:r>
    </w:p>
    <w:p>
      <w:pPr>
        <w:jc w:val="center"/>
        <w:rPr>
          <w:rFonts w:hint="eastAsia" w:ascii="黑体" w:eastAsia="黑体"/>
        </w:rPr>
      </w:pPr>
    </w:p>
    <w:p>
      <w:pPr>
        <w:spacing w:line="400" w:lineRule="exact"/>
        <w:ind w:firstLine="420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请将填好的回执传真至本刊编辑部，期刊款可通过邮局汇款至编辑部亦可通过银行转账</w:t>
      </w:r>
    </w:p>
    <w:p>
      <w:pPr>
        <w:spacing w:line="400" w:lineRule="exact"/>
        <w:ind w:firstLine="420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地址：北京市海淀区车公庄西路21号      邮政编码：100048</w:t>
      </w:r>
    </w:p>
    <w:p>
      <w:pPr>
        <w:spacing w:line="400" w:lineRule="exact"/>
        <w:ind w:firstLine="420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收件人：北京水务编辑部                 联系电话：010-68483298    010-68483297</w:t>
      </w:r>
    </w:p>
    <w:p>
      <w:pPr>
        <w:spacing w:line="400" w:lineRule="exact"/>
        <w:ind w:firstLine="420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开户银行：北京工商行四道口支行         账号：0200049319201171431  交换号：493</w:t>
      </w:r>
    </w:p>
    <w:p>
      <w:pPr>
        <w:spacing w:line="400" w:lineRule="exact"/>
        <w:ind w:firstLine="420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转账收款单位：北京水利学会             传真：010-68483297</w:t>
      </w:r>
    </w:p>
    <w:p>
      <w:pPr>
        <w:rPr>
          <w:rFonts w:hint="eastAsia" w:ascii="黑体" w:eastAsia="黑体"/>
          <w:sz w:val="28"/>
        </w:rPr>
      </w:pPr>
      <w:r>
        <w:rPr>
          <w:rFonts w:hint="eastAsia" w:ascii="宋体"/>
        </w:rPr>
        <w:t xml:space="preserve">          </w:t>
      </w:r>
      <w:r>
        <w:rPr>
          <w:rFonts w:ascii="黑体" w:eastAsia="黑体"/>
          <w:sz w:val="18"/>
        </w:rPr>
        <w:br w:type="textWrapping" w:clear="all"/>
      </w:r>
      <w:r>
        <w:rPr>
          <w:rFonts w:hint="eastAsia" w:ascii="黑体" w:eastAsia="黑体"/>
          <w:sz w:val="28"/>
        </w:rPr>
        <w:t xml:space="preserve">               2018年《北京水务》期刊订户回执</w:t>
      </w:r>
    </w:p>
    <w:p>
      <w:pPr>
        <w:rPr>
          <w:rFonts w:ascii="黑体" w:eastAsia="黑体"/>
          <w:sz w:val="18"/>
        </w:rPr>
      </w:pPr>
    </w:p>
    <w:tbl>
      <w:tblPr>
        <w:tblStyle w:val="4"/>
        <w:tblpPr w:leftFromText="180" w:rightFromText="180" w:vertAnchor="text" w:tblpY="1"/>
        <w:tblOverlap w:val="never"/>
        <w:tblW w:w="846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700"/>
        <w:gridCol w:w="7"/>
        <w:gridCol w:w="1073"/>
        <w:gridCol w:w="540"/>
        <w:gridCol w:w="72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8" w:hRule="atLeast"/>
        </w:trPr>
        <w:tc>
          <w:tcPr>
            <w:tcW w:w="1080" w:type="dxa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订阅单位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联系电话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收件人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4" w:hRule="atLeast"/>
        </w:trPr>
        <w:tc>
          <w:tcPr>
            <w:tcW w:w="1080" w:type="dxa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详细地址</w:t>
            </w:r>
          </w:p>
        </w:tc>
        <w:tc>
          <w:tcPr>
            <w:tcW w:w="5040" w:type="dxa"/>
            <w:gridSpan w:val="5"/>
            <w:vAlign w:val="top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邮  编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080" w:type="dxa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订阅份数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总金额</w:t>
            </w:r>
          </w:p>
        </w:tc>
        <w:tc>
          <w:tcPr>
            <w:tcW w:w="3600" w:type="dxa"/>
            <w:gridSpan w:val="4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（大写）   仟    佰    拾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080" w:type="dxa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汇款方式</w:t>
            </w:r>
          </w:p>
        </w:tc>
        <w:tc>
          <w:tcPr>
            <w:tcW w:w="2707" w:type="dxa"/>
            <w:gridSpan w:val="2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邮局（   ）  银行（   ）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需要正式发票</w:t>
            </w:r>
          </w:p>
        </w:tc>
        <w:tc>
          <w:tcPr>
            <w:tcW w:w="3060" w:type="dxa"/>
            <w:gridSpan w:val="3"/>
            <w:vAlign w:val="top"/>
          </w:tcPr>
          <w:p>
            <w:pPr>
              <w:ind w:firstLine="210" w:firstLineChars="100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是（   ）   否（   ）</w:t>
            </w:r>
          </w:p>
        </w:tc>
      </w:tr>
    </w:tbl>
    <w:p>
      <w:pPr>
        <w:pStyle w:val="2"/>
        <w:ind w:right="277" w:rightChars="132" w:firstLine="2200" w:firstLineChars="500"/>
        <w:rPr>
          <w:rFonts w:hint="eastAsia" w:eastAsia="黑体"/>
          <w:sz w:val="44"/>
        </w:rPr>
      </w:pPr>
    </w:p>
    <w:p>
      <w:pPr>
        <w:pStyle w:val="2"/>
        <w:ind w:right="277" w:rightChars="132" w:firstLine="2200" w:firstLineChars="500"/>
        <w:rPr>
          <w:rFonts w:hint="eastAsia" w:eastAsia="黑体"/>
          <w:sz w:val="44"/>
        </w:rPr>
      </w:pPr>
    </w:p>
    <w:p>
      <w:pPr>
        <w:pStyle w:val="2"/>
        <w:ind w:right="277" w:rightChars="132" w:firstLine="2200" w:firstLineChars="500"/>
        <w:rPr>
          <w:rFonts w:hint="eastAsia" w:eastAsia="黑体"/>
          <w:sz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F19EB"/>
    <w:rsid w:val="6F9F19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left="178" w:leftChars="85" w:firstLine="239" w:firstLineChars="114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2017-09-21T07:59:00Z</dcterms:created>
  <dc:creator>Administrator</dc:creator>
  <cp:lastModifiedBy>Administrator</cp:lastModifiedBy>
  <dcterms:modified xsi:type="dcterms:W3CDTF">2017-09-21T07:59:53Z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