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AF" w:rsidRPr="00D17BAF" w:rsidRDefault="00D17BAF" w:rsidP="00D17BAF">
      <w:pPr>
        <w:widowControl/>
        <w:jc w:val="center"/>
        <w:outlineLvl w:val="0"/>
        <w:rPr>
          <w:rFonts w:ascii="微软雅黑" w:eastAsia="微软雅黑" w:hAnsi="微软雅黑" w:cs="宋体"/>
          <w:color w:val="333333"/>
          <w:kern w:val="36"/>
          <w:sz w:val="39"/>
          <w:szCs w:val="39"/>
        </w:rPr>
      </w:pPr>
      <w:r w:rsidRPr="00D17BAF">
        <w:rPr>
          <w:rFonts w:ascii="微软雅黑" w:eastAsia="微软雅黑" w:hAnsi="微软雅黑" w:cs="宋体" w:hint="eastAsia"/>
          <w:color w:val="333333"/>
          <w:kern w:val="36"/>
          <w:sz w:val="39"/>
          <w:szCs w:val="39"/>
        </w:rPr>
        <w:t>北京市科学技术协会关于征集首都优秀科技创新成果的通知</w:t>
      </w:r>
    </w:p>
    <w:p w:rsidR="00D17BAF" w:rsidRPr="00D17BAF" w:rsidRDefault="00D17BAF" w:rsidP="00D17BAF">
      <w:pPr>
        <w:widowControl/>
        <w:jc w:val="center"/>
        <w:outlineLvl w:val="1"/>
        <w:rPr>
          <w:rFonts w:ascii="微软雅黑" w:eastAsia="微软雅黑" w:hAnsi="微软雅黑" w:cs="宋体" w:hint="eastAsia"/>
          <w:color w:val="777777"/>
          <w:kern w:val="0"/>
          <w:szCs w:val="21"/>
        </w:rPr>
      </w:pPr>
      <w:r w:rsidRPr="00D17BAF">
        <w:rPr>
          <w:rFonts w:ascii="微软雅黑" w:eastAsia="微软雅黑" w:hAnsi="微软雅黑" w:cs="宋体" w:hint="eastAsia"/>
          <w:color w:val="777777"/>
          <w:kern w:val="0"/>
          <w:szCs w:val="21"/>
        </w:rPr>
        <w:t>来源：科普发展中心 发布于2019/01/03</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市学会、基金会，各区科协、基层组织及相关单位：</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为贯彻落实党的十九大精神，落实首都“四个中心”城市战略定位，服务全国科技创新中心建设，北京市科学技术协会于2018年组织开展了首都科技创新成果推介系列活动，取得了一定成效。为了进一步推动科技创新发展，充分发挥优秀科技创新成果的示范引领、辐射带动作用，选树一批科技创新团队和科技人员的模范和榜样，在全社会营造尊重创新、理解创新、参与创新的创新文化氛围，现拟面向社会和企事业单位征集科技创新成果及各领域专家，有关事项通知如下：</w:t>
      </w:r>
    </w:p>
    <w:p w:rsidR="00D17BAF" w:rsidRPr="00D17BAF" w:rsidRDefault="00D17BAF" w:rsidP="00D17BAF">
      <w:pPr>
        <w:widowControl/>
        <w:spacing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w:t>
      </w:r>
      <w:r w:rsidRPr="00D17BAF">
        <w:rPr>
          <w:rFonts w:ascii="微软雅黑" w:eastAsia="微软雅黑" w:hAnsi="微软雅黑" w:cs="宋体" w:hint="eastAsia"/>
          <w:b/>
          <w:bCs/>
          <w:color w:val="000000"/>
          <w:kern w:val="0"/>
          <w:sz w:val="27"/>
          <w:szCs w:val="27"/>
        </w:rPr>
        <w:t>一、活动名称</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首都优秀科技创新成果推介系列活动</w:t>
      </w:r>
    </w:p>
    <w:p w:rsidR="00D17BAF" w:rsidRPr="00D17BAF" w:rsidRDefault="00D17BAF" w:rsidP="00D17BAF">
      <w:pPr>
        <w:widowControl/>
        <w:spacing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w:t>
      </w:r>
      <w:r w:rsidRPr="00D17BAF">
        <w:rPr>
          <w:rFonts w:ascii="微软雅黑" w:eastAsia="微软雅黑" w:hAnsi="微软雅黑" w:cs="宋体" w:hint="eastAsia"/>
          <w:b/>
          <w:bCs/>
          <w:color w:val="000000"/>
          <w:kern w:val="0"/>
          <w:sz w:val="27"/>
          <w:szCs w:val="27"/>
        </w:rPr>
        <w:t>二、组织机构</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主办单位：北京市科学技术协会</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承办单位：北京科普发展中心、北京科学中心</w:t>
      </w:r>
    </w:p>
    <w:p w:rsidR="00D17BAF" w:rsidRPr="00D17BAF" w:rsidRDefault="00D17BAF" w:rsidP="00D17BAF">
      <w:pPr>
        <w:widowControl/>
        <w:spacing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w:t>
      </w:r>
      <w:r w:rsidRPr="00D17BAF">
        <w:rPr>
          <w:rFonts w:ascii="微软雅黑" w:eastAsia="微软雅黑" w:hAnsi="微软雅黑" w:cs="宋体" w:hint="eastAsia"/>
          <w:b/>
          <w:bCs/>
          <w:color w:val="000000"/>
          <w:kern w:val="0"/>
          <w:sz w:val="27"/>
          <w:szCs w:val="27"/>
        </w:rPr>
        <w:t>三、征集目的</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汇集一批优秀科技创新成果，通过展示推介、评选发布、媒体宣传等一系列手段，展示北京在全国科技创新中心建设进程中涌现的优秀创</w:t>
      </w:r>
      <w:r w:rsidRPr="00D17BAF">
        <w:rPr>
          <w:rFonts w:ascii="微软雅黑" w:eastAsia="微软雅黑" w:hAnsi="微软雅黑" w:cs="宋体" w:hint="eastAsia"/>
          <w:color w:val="000000"/>
          <w:kern w:val="0"/>
          <w:sz w:val="27"/>
          <w:szCs w:val="27"/>
        </w:rPr>
        <w:lastRenderedPageBreak/>
        <w:t>新成果和创新人物，在全社会营造一种尊重创新、理解创新、参与创新的创新文化氛围，增强首都科技创新的软实力，推动科技创新可持续发展。</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征集的科技创新成果，根据主题分类，将深入挖掘科技成果创新过程中蕴含的科学思想、科学方法和科学精神。通过首都科技创新成果推介、展演等活动中集中展示，优秀科技创新成果评选和发布活动，各类媒体渠道深入报道和广泛宣传等方式，激发创新主体的能量，引发公众对科技创新的关注，在全社会营造创新文化的氛围。</w:t>
      </w:r>
    </w:p>
    <w:p w:rsidR="00D17BAF" w:rsidRPr="00D17BAF" w:rsidRDefault="00D17BAF" w:rsidP="00D17BAF">
      <w:pPr>
        <w:widowControl/>
        <w:spacing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w:t>
      </w:r>
      <w:r w:rsidRPr="00D17BAF">
        <w:rPr>
          <w:rFonts w:ascii="微软雅黑" w:eastAsia="微软雅黑" w:hAnsi="微软雅黑" w:cs="宋体" w:hint="eastAsia"/>
          <w:b/>
          <w:bCs/>
          <w:color w:val="000000"/>
          <w:kern w:val="0"/>
          <w:sz w:val="27"/>
          <w:szCs w:val="27"/>
        </w:rPr>
        <w:t>四、征集时间及征集方式</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即日起至2019年1月25日（星期五）17:00前提交相关材料至邮箱chengguozhan2018@sina.com。</w:t>
      </w:r>
    </w:p>
    <w:p w:rsidR="00D17BAF" w:rsidRPr="00D17BAF" w:rsidRDefault="00D17BAF" w:rsidP="00D17BAF">
      <w:pPr>
        <w:widowControl/>
        <w:spacing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w:t>
      </w:r>
      <w:r w:rsidRPr="00D17BAF">
        <w:rPr>
          <w:rFonts w:ascii="微软雅黑" w:eastAsia="微软雅黑" w:hAnsi="微软雅黑" w:cs="宋体" w:hint="eastAsia"/>
          <w:b/>
          <w:bCs/>
          <w:color w:val="000000"/>
          <w:kern w:val="0"/>
          <w:sz w:val="27"/>
          <w:szCs w:val="27"/>
        </w:rPr>
        <w:t>五、征集范围</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（一）前沿成果</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1.基于自然科学的基础研究和应用基础研究，突出自主创新、原始创新，提升北京科技创新全球影响力的科技创新成果。</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2.在工程与前沿技术科学领域，推进技术创新，攻破关键性技术，推进完成重大科学工程、解决“卡脖子”科学技术攻坚问题、解决首都发展关键问题、解决重大民生问题、引领高精尖产业发展的科技创新成果。</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lastRenderedPageBreak/>
        <w:t xml:space="preserve">　　3.在科学技术普及活动及社会公益中可感可知的科技创新成果，重点包括提高首都全民科学素质上取得新进展以及创新应用于社会公益的科技创新成果。</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（二）行业专家</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拟面向北京市各学会、协会进行专家征集，建立科技创新成果推介专家库，更好地服务于首都全国科技创新中心建设。科技创新成果推介专家库，将有机会参与首都科技创新成果推介系列活动的各项环节。</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1.行业、领域专家。重点参与首都科技创新成果推介系列活动的各项环节。请各学会、基金会推荐2至3位具备一定学术水平的行业领域专家（需具有正高级职称）。</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2.前沿科技创新成果团队。团队申报人数不超过5人，重点征集在挖掘成果科学内涵、科技创新过程解读，创新团队风采展示等方面有特点的团队。</w:t>
      </w:r>
    </w:p>
    <w:p w:rsidR="00D17BAF" w:rsidRPr="00D17BAF" w:rsidRDefault="00D17BAF" w:rsidP="00D17BAF">
      <w:pPr>
        <w:widowControl/>
        <w:spacing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w:t>
      </w:r>
      <w:r w:rsidRPr="00D17BAF">
        <w:rPr>
          <w:rFonts w:ascii="微软雅黑" w:eastAsia="微软雅黑" w:hAnsi="微软雅黑" w:cs="宋体" w:hint="eastAsia"/>
          <w:b/>
          <w:bCs/>
          <w:color w:val="000000"/>
          <w:kern w:val="0"/>
          <w:sz w:val="27"/>
          <w:szCs w:val="27"/>
        </w:rPr>
        <w:t>六、联系方式</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联系人：袁老师  马老师</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电  话：84617697</w:t>
      </w:r>
      <w:proofErr w:type="gramStart"/>
      <w:r w:rsidRPr="00D17BAF">
        <w:rPr>
          <w:rFonts w:ascii="微软雅黑" w:eastAsia="微软雅黑" w:hAnsi="微软雅黑" w:cs="宋体" w:hint="eastAsia"/>
          <w:color w:val="000000"/>
          <w:kern w:val="0"/>
          <w:sz w:val="27"/>
          <w:szCs w:val="27"/>
        </w:rPr>
        <w:t>  13488881621</w:t>
      </w:r>
      <w:proofErr w:type="gramEnd"/>
      <w:r w:rsidRPr="00D17BAF">
        <w:rPr>
          <w:rFonts w:ascii="微软雅黑" w:eastAsia="微软雅黑" w:hAnsi="微软雅黑" w:cs="宋体" w:hint="eastAsia"/>
          <w:color w:val="000000"/>
          <w:kern w:val="0"/>
          <w:sz w:val="27"/>
          <w:szCs w:val="27"/>
        </w:rPr>
        <w:t>/15801560527</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地  址：北京市朝阳</w:t>
      </w:r>
      <w:proofErr w:type="gramStart"/>
      <w:r w:rsidRPr="00D17BAF">
        <w:rPr>
          <w:rFonts w:ascii="微软雅黑" w:eastAsia="微软雅黑" w:hAnsi="微软雅黑" w:cs="宋体" w:hint="eastAsia"/>
          <w:color w:val="000000"/>
          <w:kern w:val="0"/>
          <w:sz w:val="27"/>
          <w:szCs w:val="27"/>
        </w:rPr>
        <w:t>区育慧里</w:t>
      </w:r>
      <w:proofErr w:type="gramEnd"/>
      <w:r w:rsidRPr="00D17BAF">
        <w:rPr>
          <w:rFonts w:ascii="微软雅黑" w:eastAsia="微软雅黑" w:hAnsi="微软雅黑" w:cs="宋体" w:hint="eastAsia"/>
          <w:color w:val="000000"/>
          <w:kern w:val="0"/>
          <w:sz w:val="27"/>
          <w:szCs w:val="27"/>
        </w:rPr>
        <w:t>4号（北京市科学技术协会）622室</w:t>
      </w:r>
    </w:p>
    <w:p w:rsidR="00D17BAF" w:rsidRPr="00D17BAF" w:rsidRDefault="00D17BAF" w:rsidP="00D17BAF">
      <w:pPr>
        <w:widowControl/>
        <w:spacing w:after="300"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附件:</w:t>
      </w:r>
    </w:p>
    <w:p w:rsidR="00D17BAF" w:rsidRPr="00D17BAF" w:rsidRDefault="00D17BAF" w:rsidP="00D17BAF">
      <w:pPr>
        <w:widowControl/>
        <w:spacing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lastRenderedPageBreak/>
        <w:t xml:space="preserve">　　</w:t>
      </w:r>
      <w:hyperlink r:id="rId5" w:history="1">
        <w:r w:rsidRPr="00D17BAF">
          <w:rPr>
            <w:rFonts w:ascii="微软雅黑" w:eastAsia="微软雅黑" w:hAnsi="微软雅黑" w:cs="宋体" w:hint="eastAsia"/>
            <w:color w:val="0000FF"/>
            <w:kern w:val="0"/>
            <w:sz w:val="27"/>
            <w:szCs w:val="27"/>
            <w:bdr w:val="none" w:sz="0" w:space="0" w:color="auto" w:frame="1"/>
          </w:rPr>
          <w:t>1.首都优秀科技创新成果申报书（创新成果科研主体填写）</w:t>
        </w:r>
      </w:hyperlink>
    </w:p>
    <w:p w:rsidR="00D17BAF" w:rsidRPr="00D17BAF" w:rsidRDefault="00D17BAF" w:rsidP="00D17BAF">
      <w:pPr>
        <w:widowControl/>
        <w:spacing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w:t>
      </w:r>
      <w:hyperlink r:id="rId6" w:history="1">
        <w:r w:rsidRPr="00D17BAF">
          <w:rPr>
            <w:rFonts w:ascii="微软雅黑" w:eastAsia="微软雅黑" w:hAnsi="微软雅黑" w:cs="宋体" w:hint="eastAsia"/>
            <w:color w:val="0000FF"/>
            <w:kern w:val="0"/>
            <w:sz w:val="27"/>
            <w:szCs w:val="27"/>
            <w:bdr w:val="none" w:sz="0" w:space="0" w:color="auto" w:frame="1"/>
          </w:rPr>
          <w:t>2.首都优秀科技创新成果项目汇总表（各单位填写）</w:t>
        </w:r>
      </w:hyperlink>
    </w:p>
    <w:p w:rsidR="00D17BAF" w:rsidRPr="00D17BAF" w:rsidRDefault="00D17BAF" w:rsidP="00D17BAF">
      <w:pPr>
        <w:widowControl/>
        <w:spacing w:line="420" w:lineRule="atLeast"/>
        <w:jc w:val="lef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 xml:space="preserve">　　</w:t>
      </w:r>
      <w:hyperlink r:id="rId7" w:history="1">
        <w:r w:rsidRPr="00D17BAF">
          <w:rPr>
            <w:rFonts w:ascii="微软雅黑" w:eastAsia="微软雅黑" w:hAnsi="微软雅黑" w:cs="宋体" w:hint="eastAsia"/>
            <w:color w:val="0000FF"/>
            <w:kern w:val="0"/>
            <w:sz w:val="27"/>
            <w:szCs w:val="27"/>
            <w:bdr w:val="none" w:sz="0" w:space="0" w:color="auto" w:frame="1"/>
          </w:rPr>
          <w:t>3.推荐专家信息表（各学会、协会填写）</w:t>
        </w:r>
      </w:hyperlink>
    </w:p>
    <w:p w:rsidR="00D17BAF" w:rsidRPr="00D17BAF" w:rsidRDefault="00D17BAF" w:rsidP="00D17BAF">
      <w:pPr>
        <w:widowControl/>
        <w:spacing w:after="300" w:line="420" w:lineRule="atLeast"/>
        <w:jc w:val="righ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北京市科学技术协会</w:t>
      </w:r>
    </w:p>
    <w:p w:rsidR="00D17BAF" w:rsidRPr="00D17BAF" w:rsidRDefault="00D17BAF" w:rsidP="00D17BAF">
      <w:pPr>
        <w:widowControl/>
        <w:spacing w:after="300" w:line="420" w:lineRule="atLeast"/>
        <w:jc w:val="right"/>
        <w:rPr>
          <w:rFonts w:ascii="微软雅黑" w:eastAsia="微软雅黑" w:hAnsi="微软雅黑" w:cs="宋体" w:hint="eastAsia"/>
          <w:color w:val="000000"/>
          <w:kern w:val="0"/>
          <w:sz w:val="27"/>
          <w:szCs w:val="27"/>
        </w:rPr>
      </w:pPr>
      <w:r w:rsidRPr="00D17BAF">
        <w:rPr>
          <w:rFonts w:ascii="微软雅黑" w:eastAsia="微软雅黑" w:hAnsi="微软雅黑" w:cs="宋体" w:hint="eastAsia"/>
          <w:color w:val="000000"/>
          <w:kern w:val="0"/>
          <w:sz w:val="27"/>
          <w:szCs w:val="27"/>
        </w:rPr>
        <w:t>2019年1月3日</w:t>
      </w:r>
    </w:p>
    <w:p w:rsidR="001118D6" w:rsidRPr="00D17BAF" w:rsidRDefault="00D17BAF">
      <w:pPr>
        <w:rPr>
          <w:rFonts w:hint="eastAsia"/>
        </w:rPr>
      </w:pPr>
      <w:bookmarkStart w:id="0" w:name="_GoBack"/>
      <w:bookmarkEnd w:id="0"/>
    </w:p>
    <w:sectPr w:rsidR="001118D6" w:rsidRPr="00D17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AF"/>
    <w:rsid w:val="00891840"/>
    <w:rsid w:val="0093614E"/>
    <w:rsid w:val="00D1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17BA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17BA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7BAF"/>
    <w:rPr>
      <w:rFonts w:ascii="宋体" w:eastAsia="宋体" w:hAnsi="宋体" w:cs="宋体"/>
      <w:b/>
      <w:bCs/>
      <w:kern w:val="36"/>
      <w:sz w:val="48"/>
      <w:szCs w:val="48"/>
    </w:rPr>
  </w:style>
  <w:style w:type="character" w:customStyle="1" w:styleId="2Char">
    <w:name w:val="标题 2 Char"/>
    <w:basedOn w:val="a0"/>
    <w:link w:val="2"/>
    <w:uiPriority w:val="9"/>
    <w:rsid w:val="00D17BAF"/>
    <w:rPr>
      <w:rFonts w:ascii="宋体" w:eastAsia="宋体" w:hAnsi="宋体" w:cs="宋体"/>
      <w:b/>
      <w:bCs/>
      <w:kern w:val="0"/>
      <w:sz w:val="36"/>
      <w:szCs w:val="36"/>
    </w:rPr>
  </w:style>
  <w:style w:type="paragraph" w:styleId="a3">
    <w:name w:val="Normal (Web)"/>
    <w:basedOn w:val="a"/>
    <w:uiPriority w:val="99"/>
    <w:semiHidden/>
    <w:unhideWhenUsed/>
    <w:rsid w:val="00D17B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7BAF"/>
    <w:rPr>
      <w:b/>
      <w:bCs/>
    </w:rPr>
  </w:style>
  <w:style w:type="character" w:styleId="a5">
    <w:name w:val="Hyperlink"/>
    <w:basedOn w:val="a0"/>
    <w:uiPriority w:val="99"/>
    <w:semiHidden/>
    <w:unhideWhenUsed/>
    <w:rsid w:val="00D17B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17BA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17BA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7BAF"/>
    <w:rPr>
      <w:rFonts w:ascii="宋体" w:eastAsia="宋体" w:hAnsi="宋体" w:cs="宋体"/>
      <w:b/>
      <w:bCs/>
      <w:kern w:val="36"/>
      <w:sz w:val="48"/>
      <w:szCs w:val="48"/>
    </w:rPr>
  </w:style>
  <w:style w:type="character" w:customStyle="1" w:styleId="2Char">
    <w:name w:val="标题 2 Char"/>
    <w:basedOn w:val="a0"/>
    <w:link w:val="2"/>
    <w:uiPriority w:val="9"/>
    <w:rsid w:val="00D17BAF"/>
    <w:rPr>
      <w:rFonts w:ascii="宋体" w:eastAsia="宋体" w:hAnsi="宋体" w:cs="宋体"/>
      <w:b/>
      <w:bCs/>
      <w:kern w:val="0"/>
      <w:sz w:val="36"/>
      <w:szCs w:val="36"/>
    </w:rPr>
  </w:style>
  <w:style w:type="paragraph" w:styleId="a3">
    <w:name w:val="Normal (Web)"/>
    <w:basedOn w:val="a"/>
    <w:uiPriority w:val="99"/>
    <w:semiHidden/>
    <w:unhideWhenUsed/>
    <w:rsid w:val="00D17B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7BAF"/>
    <w:rPr>
      <w:b/>
      <w:bCs/>
    </w:rPr>
  </w:style>
  <w:style w:type="character" w:styleId="a5">
    <w:name w:val="Hyperlink"/>
    <w:basedOn w:val="a0"/>
    <w:uiPriority w:val="99"/>
    <w:semiHidden/>
    <w:unhideWhenUsed/>
    <w:rsid w:val="00D17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22862">
      <w:bodyDiv w:val="1"/>
      <w:marLeft w:val="0"/>
      <w:marRight w:val="0"/>
      <w:marTop w:val="0"/>
      <w:marBottom w:val="0"/>
      <w:divBdr>
        <w:top w:val="none" w:sz="0" w:space="0" w:color="auto"/>
        <w:left w:val="none" w:sz="0" w:space="0" w:color="auto"/>
        <w:bottom w:val="none" w:sz="0" w:space="0" w:color="auto"/>
        <w:right w:val="none" w:sz="0" w:space="0" w:color="auto"/>
      </w:divBdr>
      <w:divsChild>
        <w:div w:id="1053433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st.net.cn/module/download/downfile.jsp?classid=0&amp;filename=1901031519462362227.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st.net.cn/module/download/downfile.jsp?classid=0&amp;filename=1901031519460897298.docx" TargetMode="External"/><Relationship Id="rId5" Type="http://schemas.openxmlformats.org/officeDocument/2006/relationships/hyperlink" Target="http://www.bast.net.cn/module/download/downfile.jsp?classid=0&amp;filename=1901031519455818381.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262</Words>
  <Characters>1499</Characters>
  <Application>Microsoft Office Word</Application>
  <DocSecurity>0</DocSecurity>
  <Lines>12</Lines>
  <Paragraphs>3</Paragraphs>
  <ScaleCrop>false</ScaleCrop>
  <Company>Lenovo</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cp:lastModifiedBy>
  <cp:revision>1</cp:revision>
  <dcterms:created xsi:type="dcterms:W3CDTF">2019-01-09T01:11:00Z</dcterms:created>
  <dcterms:modified xsi:type="dcterms:W3CDTF">2019-01-09T01:12:00Z</dcterms:modified>
</cp:coreProperties>
</file>